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47" w:rsidRPr="00A72D47" w:rsidRDefault="00A72D47" w:rsidP="00A72D47">
      <w:pPr>
        <w:jc w:val="both"/>
        <w:rPr>
          <w:b/>
          <w:sz w:val="24"/>
        </w:rPr>
      </w:pPr>
      <w:r w:rsidRPr="00A72D47">
        <w:rPr>
          <w:b/>
          <w:sz w:val="24"/>
        </w:rPr>
        <w:t>Игра</w:t>
      </w:r>
      <w:r>
        <w:rPr>
          <w:b/>
          <w:sz w:val="24"/>
        </w:rPr>
        <w:t xml:space="preserve"> </w:t>
      </w:r>
      <w:r>
        <w:rPr>
          <w:rFonts w:ascii="Arial" w:hAnsi="Arial" w:cs="Arial"/>
          <w:color w:val="333333"/>
        </w:rPr>
        <w:t>"Добавь настроение героям, объясни свой выбор" нап</w:t>
      </w:r>
      <w:r>
        <w:rPr>
          <w:rFonts w:ascii="Arial" w:hAnsi="Arial" w:cs="Arial"/>
          <w:color w:val="333333"/>
        </w:rPr>
        <w:t>р</w:t>
      </w:r>
      <w:r>
        <w:rPr>
          <w:rFonts w:ascii="Arial" w:hAnsi="Arial" w:cs="Arial"/>
          <w:color w:val="333333"/>
        </w:rPr>
        <w:t xml:space="preserve">авлена на развитие эмоционального интеллекта ребенка. В занимательной и </w:t>
      </w:r>
      <w:proofErr w:type="spellStart"/>
      <w:r>
        <w:rPr>
          <w:rFonts w:ascii="Arial" w:hAnsi="Arial" w:cs="Arial"/>
          <w:color w:val="333333"/>
        </w:rPr>
        <w:t>игрофой</w:t>
      </w:r>
      <w:proofErr w:type="spellEnd"/>
      <w:r>
        <w:rPr>
          <w:rFonts w:ascii="Arial" w:hAnsi="Arial" w:cs="Arial"/>
          <w:color w:val="333333"/>
        </w:rPr>
        <w:t xml:space="preserve"> форме педагоги и родители научат детей различать эмоциональные состояния окружающих.</w:t>
      </w:r>
    </w:p>
    <w:p w:rsidR="00A72D47" w:rsidRDefault="00A72D47" w:rsidP="00A72D47">
      <w:pPr>
        <w:pStyle w:val="a3"/>
        <w:spacing w:before="0" w:beforeAutospacing="0" w:after="240" w:afterAutospacing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</w:rPr>
        <w:t xml:space="preserve">Предложите ребенку вставить картинку с настроением героя, </w:t>
      </w:r>
      <w:proofErr w:type="gramStart"/>
      <w:r>
        <w:rPr>
          <w:rFonts w:ascii="Arial" w:hAnsi="Arial" w:cs="Arial"/>
          <w:color w:val="333333"/>
        </w:rPr>
        <w:t>объяснить</w:t>
      </w:r>
      <w:proofErr w:type="gramEnd"/>
      <w:r>
        <w:rPr>
          <w:rFonts w:ascii="Arial" w:hAnsi="Arial" w:cs="Arial"/>
          <w:color w:val="333333"/>
        </w:rPr>
        <w:t xml:space="preserve"> почему он веселый или от чего загрустил.</w:t>
      </w:r>
    </w:p>
    <w:p w:rsidR="00A72D47" w:rsidRDefault="00A72D47" w:rsidP="00A72D47">
      <w:pPr>
        <w:jc w:val="both"/>
      </w:pPr>
      <w:bookmarkStart w:id="0" w:name="_GoBack"/>
      <w:bookmarkEnd w:id="0"/>
    </w:p>
    <w:sectPr w:rsidR="00A72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D55"/>
    <w:rsid w:val="00392D55"/>
    <w:rsid w:val="00A72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2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8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Гончаренко</dc:creator>
  <cp:keywords/>
  <dc:description/>
  <cp:lastModifiedBy>Елена Гончаренко</cp:lastModifiedBy>
  <cp:revision>2</cp:revision>
  <dcterms:created xsi:type="dcterms:W3CDTF">2025-10-15T12:03:00Z</dcterms:created>
  <dcterms:modified xsi:type="dcterms:W3CDTF">2025-10-15T12:04:00Z</dcterms:modified>
</cp:coreProperties>
</file>